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5EFF" w14:textId="77777777" w:rsidR="00870156" w:rsidRDefault="0087015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2E63CFF" w14:textId="77777777" w:rsidR="00870156" w:rsidRDefault="0087015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5BECCBE" w14:textId="2D5D1405" w:rsidR="00870156" w:rsidRDefault="00D9739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上海对外经贸大学2020</w:t>
      </w:r>
      <w:r w:rsidR="00744EC3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F5350F" w:rsidRPr="00F5350F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</w:t>
      </w:r>
      <w:r w:rsidR="002C41E4">
        <w:rPr>
          <w:rFonts w:ascii="方正小标宋_GBK" w:eastAsia="方正小标宋_GBK" w:hAnsi="方正小标宋_GBK" w:cs="方正小标宋_GBK"/>
          <w:sz w:val="44"/>
          <w:szCs w:val="44"/>
          <w:u w:val="single"/>
        </w:rPr>
        <w:t>10</w:t>
      </w:r>
      <w:r w:rsidR="00F5350F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</w:t>
      </w:r>
      <w:r w:rsidR="00744EC3"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 w:rsidR="00F5350F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</w:t>
      </w:r>
      <w:r w:rsidR="00744EC3"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14:paraId="43C16127" w14:textId="77777777"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OLE_LINK1"/>
      <w:bookmarkStart w:id="1" w:name="OLE_LINK2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bookmarkEnd w:id="0"/>
    <w:bookmarkEnd w:id="1"/>
    <w:p w14:paraId="6CB8DD9F" w14:textId="77777777" w:rsidR="00870156" w:rsidRDefault="0087015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B1B0F68" w14:textId="4E75F5C7"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D97397">
        <w:rPr>
          <w:rFonts w:ascii="仿宋_GB2312" w:eastAsia="仿宋_GB2312" w:hAnsi="仿宋_GB2312" w:cs="仿宋_GB2312" w:hint="eastAsia"/>
          <w:sz w:val="32"/>
          <w:szCs w:val="32"/>
          <w:u w:val="single"/>
        </w:rPr>
        <w:t>上海对外经贸大学2020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E07A3">
        <w:rPr>
          <w:rFonts w:ascii="仿宋_GB2312" w:eastAsia="仿宋_GB2312" w:hAnsi="仿宋_GB2312" w:cs="仿宋_GB2312"/>
          <w:sz w:val="32"/>
          <w:szCs w:val="32"/>
          <w:u w:val="single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14:paraId="282AB8F6" w14:textId="77777777" w:rsidR="00870156" w:rsidRDefault="0087015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1276"/>
        <w:gridCol w:w="1843"/>
        <w:gridCol w:w="567"/>
      </w:tblGrid>
      <w:tr w:rsidR="00870156" w14:paraId="1F39DBA4" w14:textId="77777777" w:rsidTr="003C5626">
        <w:tc>
          <w:tcPr>
            <w:tcW w:w="534" w:type="dxa"/>
            <w:vAlign w:val="center"/>
          </w:tcPr>
          <w:p w14:paraId="0A068758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14:paraId="3782E381" w14:textId="77777777" w:rsidR="00870156" w:rsidRPr="001E07A3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 w:rsidRPr="001E07A3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14:paraId="335EAFF8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 w:rsidRPr="001E07A3"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260" w:type="dxa"/>
            <w:vAlign w:val="center"/>
          </w:tcPr>
          <w:p w14:paraId="52918A58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34753639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14:paraId="0FAE03E6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843" w:type="dxa"/>
            <w:vAlign w:val="center"/>
          </w:tcPr>
          <w:p w14:paraId="21D84435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14:paraId="00BD5AD5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14:paraId="7B524BFB" w14:textId="77777777"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870156" w14:paraId="6825653C" w14:textId="77777777" w:rsidTr="003C5626">
        <w:trPr>
          <w:trHeight w:val="3589"/>
        </w:trPr>
        <w:tc>
          <w:tcPr>
            <w:tcW w:w="534" w:type="dxa"/>
            <w:vAlign w:val="center"/>
          </w:tcPr>
          <w:p w14:paraId="09ABE08C" w14:textId="77777777" w:rsidR="00870156" w:rsidRPr="00B96378" w:rsidRDefault="00D9739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63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1D216A8" w14:textId="7E03C912" w:rsidR="00870156" w:rsidRPr="00B96378" w:rsidRDefault="00917F2F" w:rsidP="003C562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数字经贸实验室展厅</w:t>
            </w:r>
          </w:p>
        </w:tc>
        <w:tc>
          <w:tcPr>
            <w:tcW w:w="3260" w:type="dxa"/>
            <w:vAlign w:val="center"/>
          </w:tcPr>
          <w:p w14:paraId="5D6B4467" w14:textId="7AA307FD" w:rsidR="00917F2F" w:rsidRDefault="00917F2F" w:rsidP="00917F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采购标的名称：数字经贸实验室展示厅</w:t>
            </w:r>
          </w:p>
          <w:p w14:paraId="2886F163" w14:textId="010FCF3B" w:rsidR="00917F2F" w:rsidRDefault="00917F2F" w:rsidP="00917F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主要实现功能：数字化是人类生活的高级形式，也是迈向更高层次智能化的前奏，将上海对外经济贸易大学在全球化背景下的研究成果呈现出来，结合最新的展示媒介</w:t>
            </w:r>
            <w:r w:rsidR="0093624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936248"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符合环境的显示面积以及具有高清画面质感；满足研讨、汇报、展示等功能的应用；满足各种数据的信息展示</w:t>
            </w:r>
            <w:r w:rsidR="0093624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），</w:t>
            </w: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能够推动对外经贸人才的培养和专题研究与科研领域内部交流、与外部世界的沟通</w:t>
            </w: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更深入和广泛，把学术和实践结合的诸多成就转变成更直观、更易于感知图形、视频等形式，在智能互动的交互过程中实现学术研究有效服务于国家需要，为人类命运共同体创建一个标志性的沟通渠道。</w:t>
            </w:r>
          </w:p>
          <w:p w14:paraId="5BE71E62" w14:textId="6D9A87A8" w:rsidR="00917F2F" w:rsidRDefault="00917F2F" w:rsidP="00917F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采购数量：</w:t>
            </w:r>
            <w:r w:rsidR="000137D0" w:rsidRPr="002E33CB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套（包括</w:t>
            </w:r>
            <w:r w:rsidR="000137D0"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</w:t>
            </w:r>
            <w:r w:rsidR="00936248"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r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的LED异型屏</w:t>
            </w:r>
            <w:r w:rsidR="000137D0"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及独立操作系统</w:t>
            </w:r>
            <w:r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，音视频设备，</w:t>
            </w:r>
            <w:r w:rsidR="00936248"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数据以及</w:t>
            </w:r>
            <w:r w:rsidRPr="002E33C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控制系统）。</w:t>
            </w:r>
          </w:p>
          <w:p w14:paraId="13BBDC90" w14:textId="7B4DE5FE" w:rsidR="00870156" w:rsidRPr="00B96378" w:rsidRDefault="00917F2F" w:rsidP="00917F2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7F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其他要求：要求设备质量达到国内领先水平</w:t>
            </w:r>
          </w:p>
        </w:tc>
        <w:tc>
          <w:tcPr>
            <w:tcW w:w="1276" w:type="dxa"/>
            <w:vAlign w:val="center"/>
          </w:tcPr>
          <w:p w14:paraId="29093643" w14:textId="1A4A56E1" w:rsidR="00870156" w:rsidRPr="00B96378" w:rsidRDefault="00917F2F" w:rsidP="00B963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280</w:t>
            </w:r>
          </w:p>
        </w:tc>
        <w:tc>
          <w:tcPr>
            <w:tcW w:w="1843" w:type="dxa"/>
            <w:vAlign w:val="center"/>
          </w:tcPr>
          <w:p w14:paraId="617379C9" w14:textId="69F3ACE5" w:rsidR="00870156" w:rsidRPr="00B96378" w:rsidRDefault="00C63B3F" w:rsidP="006541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963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</w:t>
            </w:r>
            <w:r w:rsidR="009222CD"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  <w:r w:rsidRPr="00B963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2613FEDF" w14:textId="77777777" w:rsidR="00870156" w:rsidRDefault="008701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14:paraId="7DA99FC9" w14:textId="77777777"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F63DEEC" w14:textId="77777777"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  <w:r w:rsidR="00F5350F">
        <w:rPr>
          <w:rFonts w:ascii="仿宋_GB2312" w:eastAsia="仿宋_GB2312" w:hAnsi="仿宋_GB2312" w:cs="仿宋_GB2312" w:hint="eastAsia"/>
          <w:sz w:val="32"/>
          <w:szCs w:val="32"/>
        </w:rPr>
        <w:t>上海对外经贸大学</w:t>
      </w:r>
    </w:p>
    <w:p w14:paraId="656BFC24" w14:textId="43BB54AA" w:rsidR="00870156" w:rsidRDefault="00F5350F" w:rsidP="00F5350F">
      <w:pPr>
        <w:tabs>
          <w:tab w:val="left" w:pos="993"/>
          <w:tab w:val="left" w:pos="1134"/>
          <w:tab w:val="left" w:pos="1418"/>
        </w:tabs>
        <w:spacing w:line="600" w:lineRule="exact"/>
        <w:ind w:right="78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744EC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D27A1">
        <w:rPr>
          <w:rFonts w:ascii="仿宋_GB2312" w:eastAsia="仿宋_GB2312" w:hAnsi="仿宋_GB2312" w:cs="仿宋_GB2312"/>
          <w:sz w:val="32"/>
          <w:szCs w:val="32"/>
        </w:rPr>
        <w:t>10</w:t>
      </w:r>
      <w:r w:rsidR="00744EC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541A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744EC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70156" w:rsidSect="0087015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CBBCE" w14:textId="77777777" w:rsidR="008F0380" w:rsidRDefault="008F0380" w:rsidP="00B36688">
      <w:r>
        <w:separator/>
      </w:r>
    </w:p>
  </w:endnote>
  <w:endnote w:type="continuationSeparator" w:id="0">
    <w:p w14:paraId="36DB5C04" w14:textId="77777777" w:rsidR="008F0380" w:rsidRDefault="008F0380" w:rsidP="00B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9A28" w14:textId="77777777" w:rsidR="008F0380" w:rsidRDefault="008F0380" w:rsidP="00B36688">
      <w:r>
        <w:separator/>
      </w:r>
    </w:p>
  </w:footnote>
  <w:footnote w:type="continuationSeparator" w:id="0">
    <w:p w14:paraId="49B83809" w14:textId="77777777" w:rsidR="008F0380" w:rsidRDefault="008F0380" w:rsidP="00B3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56"/>
    <w:rsid w:val="000137D0"/>
    <w:rsid w:val="000D27A1"/>
    <w:rsid w:val="0013277B"/>
    <w:rsid w:val="001E07A3"/>
    <w:rsid w:val="002A4112"/>
    <w:rsid w:val="002C41E4"/>
    <w:rsid w:val="002E33CB"/>
    <w:rsid w:val="00311038"/>
    <w:rsid w:val="00317890"/>
    <w:rsid w:val="003634A7"/>
    <w:rsid w:val="003C5626"/>
    <w:rsid w:val="003C7B54"/>
    <w:rsid w:val="003D771F"/>
    <w:rsid w:val="003E1434"/>
    <w:rsid w:val="003E577F"/>
    <w:rsid w:val="00542A77"/>
    <w:rsid w:val="0059193B"/>
    <w:rsid w:val="006242B7"/>
    <w:rsid w:val="006541AA"/>
    <w:rsid w:val="00663E48"/>
    <w:rsid w:val="00671316"/>
    <w:rsid w:val="006F2878"/>
    <w:rsid w:val="007275F0"/>
    <w:rsid w:val="00744EC3"/>
    <w:rsid w:val="00762DB1"/>
    <w:rsid w:val="007D41B1"/>
    <w:rsid w:val="00832A2F"/>
    <w:rsid w:val="00870156"/>
    <w:rsid w:val="00897735"/>
    <w:rsid w:val="008F0380"/>
    <w:rsid w:val="00917F2F"/>
    <w:rsid w:val="009222CD"/>
    <w:rsid w:val="00936248"/>
    <w:rsid w:val="009737CC"/>
    <w:rsid w:val="009A6F65"/>
    <w:rsid w:val="00A704D3"/>
    <w:rsid w:val="00B36688"/>
    <w:rsid w:val="00B96378"/>
    <w:rsid w:val="00BC05E2"/>
    <w:rsid w:val="00C63B3F"/>
    <w:rsid w:val="00CD5E07"/>
    <w:rsid w:val="00D576FB"/>
    <w:rsid w:val="00D8239A"/>
    <w:rsid w:val="00D84332"/>
    <w:rsid w:val="00D97397"/>
    <w:rsid w:val="00E03A64"/>
    <w:rsid w:val="00E06B97"/>
    <w:rsid w:val="00E7282F"/>
    <w:rsid w:val="00E90886"/>
    <w:rsid w:val="00EC6D85"/>
    <w:rsid w:val="00EE6D74"/>
    <w:rsid w:val="00EF0C34"/>
    <w:rsid w:val="00F34735"/>
    <w:rsid w:val="00F50865"/>
    <w:rsid w:val="00F5350F"/>
    <w:rsid w:val="00F550AA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00ABD"/>
  <w15:docId w15:val="{75E1076F-88E7-43E7-BC8D-EFFB10C1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1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01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8701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3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66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D97397"/>
    <w:rPr>
      <w:sz w:val="18"/>
      <w:szCs w:val="18"/>
    </w:rPr>
  </w:style>
  <w:style w:type="character" w:customStyle="1" w:styleId="a8">
    <w:name w:val="批注框文本 字符"/>
    <w:basedOn w:val="a0"/>
    <w:link w:val="a7"/>
    <w:rsid w:val="00D973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lui qingqing</cp:lastModifiedBy>
  <cp:revision>5</cp:revision>
  <cp:lastPrinted>2020-07-08T04:51:00Z</cp:lastPrinted>
  <dcterms:created xsi:type="dcterms:W3CDTF">2020-10-21T03:30:00Z</dcterms:created>
  <dcterms:modified xsi:type="dcterms:W3CDTF">2020-10-21T05:34:00Z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