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44" w:rsidRDefault="00E53887" w:rsidP="0095018B">
      <w:pPr>
        <w:jc w:val="center"/>
        <w:rPr>
          <w:b/>
          <w:sz w:val="32"/>
        </w:rPr>
      </w:pPr>
      <w:r w:rsidRPr="00E53887">
        <w:rPr>
          <w:rFonts w:hint="eastAsia"/>
          <w:b/>
          <w:sz w:val="32"/>
        </w:rPr>
        <w:t>松江校区食堂可燃气体泄露报警系统</w:t>
      </w:r>
      <w:r w:rsidRPr="00E53887">
        <w:rPr>
          <w:rFonts w:hint="eastAsia"/>
          <w:b/>
          <w:sz w:val="32"/>
        </w:rPr>
        <w:t>2024-2025</w:t>
      </w:r>
      <w:r w:rsidRPr="00E53887">
        <w:rPr>
          <w:rFonts w:hint="eastAsia"/>
          <w:b/>
          <w:sz w:val="32"/>
        </w:rPr>
        <w:t>年维保项目</w:t>
      </w:r>
      <w:r w:rsidR="0081207F" w:rsidRPr="0095018B">
        <w:rPr>
          <w:rFonts w:hint="eastAsia"/>
          <w:b/>
          <w:sz w:val="32"/>
        </w:rPr>
        <w:t>采购需求</w:t>
      </w:r>
    </w:p>
    <w:p w:rsidR="0081207F" w:rsidRPr="00326D7A" w:rsidRDefault="00326D7A">
      <w:pPr>
        <w:rPr>
          <w:sz w:val="24"/>
        </w:rPr>
      </w:pPr>
      <w:r w:rsidRPr="00326D7A">
        <w:rPr>
          <w:sz w:val="24"/>
        </w:rPr>
        <w:t>一、采购项目基本信息：</w:t>
      </w:r>
    </w:p>
    <w:p w:rsidR="0081207F" w:rsidRPr="0095018B" w:rsidRDefault="0081207F" w:rsidP="00E53887">
      <w:pPr>
        <w:spacing w:line="360" w:lineRule="auto"/>
        <w:ind w:leftChars="200" w:left="420"/>
        <w:rPr>
          <w:sz w:val="24"/>
        </w:rPr>
      </w:pPr>
      <w:r w:rsidRPr="0095018B">
        <w:rPr>
          <w:rFonts w:hint="eastAsia"/>
          <w:sz w:val="24"/>
        </w:rPr>
        <w:t>项目名称</w:t>
      </w:r>
      <w:r w:rsidR="00C26144">
        <w:rPr>
          <w:rFonts w:hint="eastAsia"/>
          <w:sz w:val="24"/>
        </w:rPr>
        <w:t>（请保持与采购申请一致）</w:t>
      </w:r>
      <w:r w:rsidRPr="0095018B">
        <w:rPr>
          <w:rFonts w:hint="eastAsia"/>
          <w:sz w:val="24"/>
        </w:rPr>
        <w:t>：</w:t>
      </w:r>
      <w:r w:rsidR="00E53887" w:rsidRPr="00E53887">
        <w:rPr>
          <w:rFonts w:hint="eastAsia"/>
          <w:sz w:val="24"/>
        </w:rPr>
        <w:t>松江校区食堂可燃气体泄露报警系统</w:t>
      </w:r>
      <w:r w:rsidR="00E53887" w:rsidRPr="00E53887">
        <w:rPr>
          <w:rFonts w:hint="eastAsia"/>
          <w:sz w:val="24"/>
        </w:rPr>
        <w:t>2024-2025</w:t>
      </w:r>
      <w:r w:rsidR="00E53887" w:rsidRPr="00E53887">
        <w:rPr>
          <w:rFonts w:hint="eastAsia"/>
          <w:sz w:val="24"/>
        </w:rPr>
        <w:t>年维保项目</w:t>
      </w:r>
    </w:p>
    <w:p w:rsidR="0081207F" w:rsidRPr="0095018B" w:rsidRDefault="0081207F" w:rsidP="00326D7A">
      <w:pPr>
        <w:spacing w:line="360" w:lineRule="auto"/>
        <w:ind w:firstLineChars="200" w:firstLine="480"/>
        <w:rPr>
          <w:sz w:val="24"/>
        </w:rPr>
      </w:pPr>
      <w:r w:rsidRPr="0095018B">
        <w:rPr>
          <w:rFonts w:hint="eastAsia"/>
          <w:sz w:val="24"/>
        </w:rPr>
        <w:t>预算金额</w:t>
      </w:r>
      <w:r w:rsidR="00C26144">
        <w:rPr>
          <w:rFonts w:hint="eastAsia"/>
          <w:sz w:val="24"/>
        </w:rPr>
        <w:t>（万元）</w:t>
      </w:r>
      <w:r w:rsidRPr="0095018B">
        <w:rPr>
          <w:rFonts w:hint="eastAsia"/>
          <w:sz w:val="24"/>
        </w:rPr>
        <w:t>：</w:t>
      </w:r>
      <w:r w:rsidR="00116378">
        <w:rPr>
          <w:sz w:val="24"/>
        </w:rPr>
        <w:t>4.9</w:t>
      </w:r>
      <w:r w:rsidR="002A376E">
        <w:rPr>
          <w:sz w:val="24"/>
        </w:rPr>
        <w:t>万</w:t>
      </w:r>
    </w:p>
    <w:p w:rsidR="0081207F" w:rsidRPr="0095018B" w:rsidRDefault="0081207F" w:rsidP="00326D7A">
      <w:pPr>
        <w:spacing w:line="360" w:lineRule="auto"/>
        <w:ind w:firstLineChars="200" w:firstLine="480"/>
        <w:rPr>
          <w:sz w:val="24"/>
        </w:rPr>
      </w:pPr>
      <w:r w:rsidRPr="0095018B">
        <w:rPr>
          <w:rFonts w:hint="eastAsia"/>
          <w:sz w:val="24"/>
        </w:rPr>
        <w:t>采购方式：</w:t>
      </w:r>
      <w:r w:rsidR="00982B63">
        <w:rPr>
          <w:rFonts w:hint="eastAsia"/>
          <w:sz w:val="24"/>
        </w:rPr>
        <w:t>公开</w:t>
      </w:r>
      <w:r w:rsidR="007F4FFB">
        <w:rPr>
          <w:rFonts w:hint="eastAsia"/>
          <w:sz w:val="24"/>
        </w:rPr>
        <w:t>比价</w:t>
      </w:r>
    </w:p>
    <w:p w:rsidR="0095018B" w:rsidRDefault="0095018B" w:rsidP="00326D7A">
      <w:pPr>
        <w:spacing w:line="360" w:lineRule="auto"/>
        <w:ind w:firstLineChars="200" w:firstLine="480"/>
        <w:rPr>
          <w:sz w:val="24"/>
        </w:rPr>
      </w:pPr>
      <w:r w:rsidRPr="0095018B">
        <w:rPr>
          <w:rFonts w:hint="eastAsia"/>
          <w:sz w:val="24"/>
        </w:rPr>
        <w:t>政府采购编号</w:t>
      </w:r>
      <w:r w:rsidR="00DC518C">
        <w:rPr>
          <w:rFonts w:hint="eastAsia"/>
          <w:sz w:val="24"/>
        </w:rPr>
        <w:t>（如有）</w:t>
      </w:r>
      <w:r w:rsidRPr="0095018B">
        <w:rPr>
          <w:rFonts w:hint="eastAsia"/>
          <w:sz w:val="24"/>
        </w:rPr>
        <w:t>：</w:t>
      </w:r>
      <w:r w:rsidR="00326D7A">
        <w:rPr>
          <w:rFonts w:hint="eastAsia"/>
          <w:sz w:val="24"/>
        </w:rPr>
        <w:t>无</w:t>
      </w:r>
    </w:p>
    <w:p w:rsidR="00E97C15" w:rsidRPr="0095018B" w:rsidRDefault="00E97C15" w:rsidP="00326D7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参加评标</w:t>
      </w:r>
      <w:r w:rsidR="00FA72BB">
        <w:rPr>
          <w:rFonts w:hint="eastAsia"/>
          <w:sz w:val="24"/>
        </w:rPr>
        <w:t>老师</w:t>
      </w:r>
      <w:r>
        <w:rPr>
          <w:rFonts w:hint="eastAsia"/>
          <w:sz w:val="24"/>
        </w:rPr>
        <w:t>：</w:t>
      </w:r>
      <w:r w:rsidR="00CB63B9">
        <w:rPr>
          <w:rFonts w:hint="eastAsia"/>
          <w:sz w:val="24"/>
        </w:rPr>
        <w:t xml:space="preserve"> </w:t>
      </w:r>
    </w:p>
    <w:p w:rsidR="0095018B" w:rsidRPr="00326D7A" w:rsidRDefault="007F4FFB" w:rsidP="00326D7A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326D7A">
        <w:rPr>
          <w:rFonts w:hint="eastAsia"/>
          <w:sz w:val="24"/>
        </w:rPr>
        <w:t>供应商</w:t>
      </w:r>
      <w:r w:rsidR="00BD6494" w:rsidRPr="00326D7A">
        <w:rPr>
          <w:rFonts w:hint="eastAsia"/>
          <w:sz w:val="24"/>
        </w:rPr>
        <w:t>资格条件</w:t>
      </w:r>
      <w:r w:rsidR="00326D7A">
        <w:rPr>
          <w:rFonts w:hint="eastAsia"/>
          <w:sz w:val="24"/>
        </w:rPr>
        <w:t>：</w:t>
      </w:r>
    </w:p>
    <w:p w:rsidR="00326D7A" w:rsidRDefault="00326D7A" w:rsidP="00326D7A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、供应商须符合《中华人民共和国政府采购法》第二十二条的规定条件；</w:t>
      </w:r>
    </w:p>
    <w:p w:rsidR="00326D7A" w:rsidRDefault="00326D7A" w:rsidP="00326D7A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、投标人必须是在中国境内注册、具备有效的企业法人营业执照；</w:t>
      </w:r>
    </w:p>
    <w:p w:rsidR="00326D7A" w:rsidRDefault="00326D7A" w:rsidP="00326D7A">
      <w:pPr>
        <w:spacing w:line="360" w:lineRule="auto"/>
        <w:ind w:leftChars="200" w:left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E632E">
        <w:rPr>
          <w:rFonts w:hint="eastAsia"/>
        </w:rPr>
        <w:t>投标单位需</w:t>
      </w:r>
      <w:r w:rsidR="000E632E" w:rsidRPr="000E632E">
        <w:rPr>
          <w:rFonts w:hint="eastAsia"/>
        </w:rPr>
        <w:t>在本市具有固定的经营</w:t>
      </w:r>
      <w:r w:rsidR="000E632E" w:rsidRPr="000E632E">
        <w:t>场</w:t>
      </w:r>
      <w:r w:rsidR="000E632E" w:rsidRPr="000E632E">
        <w:rPr>
          <w:rFonts w:hint="eastAsia"/>
        </w:rPr>
        <w:t>所和</w:t>
      </w:r>
      <w:r w:rsidR="000E632E" w:rsidRPr="000E632E">
        <w:t>维护</w:t>
      </w:r>
      <w:r w:rsidR="000E632E" w:rsidRPr="000E632E">
        <w:rPr>
          <w:rFonts w:hint="eastAsia"/>
        </w:rPr>
        <w:t>、</w:t>
      </w:r>
      <w:r w:rsidR="000E632E" w:rsidRPr="000E632E">
        <w:t>维</w:t>
      </w:r>
      <w:r w:rsidR="000E632E" w:rsidRPr="000E632E">
        <w:rPr>
          <w:rFonts w:hint="eastAsia"/>
        </w:rPr>
        <w:t>修技</w:t>
      </w:r>
      <w:r w:rsidR="000E632E" w:rsidRPr="000E632E">
        <w:t>术</w:t>
      </w:r>
      <w:r w:rsidR="000E632E" w:rsidRPr="000E632E">
        <w:rPr>
          <w:rFonts w:hint="eastAsia"/>
        </w:rPr>
        <w:t>人</w:t>
      </w:r>
      <w:r w:rsidR="000E632E" w:rsidRPr="000E632E">
        <w:t>员</w:t>
      </w:r>
      <w:r w:rsidR="000E632E" w:rsidRPr="000E632E">
        <w:rPr>
          <w:rFonts w:hint="eastAsia"/>
        </w:rPr>
        <w:t>，能提供良好的技</w:t>
      </w:r>
      <w:r w:rsidR="000E632E" w:rsidRPr="000E632E">
        <w:t>术</w:t>
      </w:r>
      <w:r w:rsidR="000E632E" w:rsidRPr="000E632E">
        <w:rPr>
          <w:rFonts w:hint="eastAsia"/>
        </w:rPr>
        <w:t>支持和售后服</w:t>
      </w:r>
      <w:r w:rsidR="000E632E" w:rsidRPr="000E632E">
        <w:t>务</w:t>
      </w:r>
      <w:r w:rsidR="000E632E" w:rsidRPr="000E632E">
        <w:rPr>
          <w:rFonts w:hint="eastAsia"/>
        </w:rPr>
        <w:t>；</w:t>
      </w:r>
    </w:p>
    <w:p w:rsidR="00261CAE" w:rsidRPr="00326D7A" w:rsidRDefault="00326D7A" w:rsidP="00326D7A">
      <w:pPr>
        <w:spacing w:line="360" w:lineRule="auto"/>
        <w:ind w:firstLineChars="200" w:firstLine="420"/>
        <w:rPr>
          <w:sz w:val="24"/>
        </w:rPr>
      </w:pPr>
      <w:r>
        <w:rPr>
          <w:rFonts w:hint="eastAsia"/>
        </w:rPr>
        <w:t>4</w:t>
      </w:r>
      <w:r>
        <w:rPr>
          <w:rFonts w:hint="eastAsia"/>
        </w:rPr>
        <w:t>、本次采购不接受联合体报价。</w:t>
      </w:r>
    </w:p>
    <w:p w:rsidR="0095018B" w:rsidRPr="0095018B" w:rsidRDefault="00326D7A" w:rsidP="00326D7A">
      <w:pPr>
        <w:spacing w:line="360" w:lineRule="auto"/>
        <w:rPr>
          <w:sz w:val="24"/>
        </w:rPr>
      </w:pPr>
      <w:r>
        <w:rPr>
          <w:sz w:val="24"/>
        </w:rPr>
        <w:t>三、</w:t>
      </w:r>
      <w:r w:rsidR="00BD6494">
        <w:rPr>
          <w:rFonts w:hint="eastAsia"/>
          <w:sz w:val="24"/>
        </w:rPr>
        <w:t>项目</w:t>
      </w:r>
      <w:r w:rsidR="004D38CB">
        <w:rPr>
          <w:rFonts w:hint="eastAsia"/>
          <w:sz w:val="24"/>
        </w:rPr>
        <w:t>概况</w:t>
      </w:r>
      <w:r>
        <w:rPr>
          <w:rFonts w:hint="eastAsia"/>
          <w:sz w:val="24"/>
        </w:rPr>
        <w:t>：</w:t>
      </w:r>
    </w:p>
    <w:p w:rsidR="00326D7A" w:rsidRDefault="00E53887" w:rsidP="00326D7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>为保障学校食堂天燃气使用安全，</w:t>
      </w:r>
      <w:r w:rsidR="00EA5EB6">
        <w:rPr>
          <w:rFonts w:hint="eastAsia"/>
        </w:rPr>
        <w:t>松江</w:t>
      </w:r>
      <w:r>
        <w:rPr>
          <w:rFonts w:hint="eastAsia"/>
        </w:rPr>
        <w:t>校区内</w:t>
      </w:r>
      <w:r w:rsidR="00EA5EB6">
        <w:rPr>
          <w:rFonts w:hint="eastAsia"/>
        </w:rPr>
        <w:t>的</w:t>
      </w:r>
      <w:r>
        <w:rPr>
          <w:rFonts w:hint="eastAsia"/>
        </w:rPr>
        <w:t>3</w:t>
      </w:r>
      <w:r>
        <w:rPr>
          <w:rFonts w:hint="eastAsia"/>
        </w:rPr>
        <w:t>个食堂都安装了可燃气体泄露报警系统，</w:t>
      </w:r>
      <w:r w:rsidR="00326D7A">
        <w:rPr>
          <w:rFonts w:hint="eastAsia"/>
          <w:szCs w:val="21"/>
        </w:rPr>
        <w:t xml:space="preserve"> </w:t>
      </w:r>
      <w:r w:rsidR="00EA5EB6">
        <w:rPr>
          <w:rFonts w:hint="eastAsia"/>
          <w:szCs w:val="21"/>
        </w:rPr>
        <w:t>报警系统内共</w:t>
      </w:r>
      <w:r w:rsidR="00EA5EB6">
        <w:rPr>
          <w:rFonts w:hint="eastAsia"/>
          <w:szCs w:val="21"/>
        </w:rPr>
        <w:t>5</w:t>
      </w:r>
      <w:r w:rsidR="00EA5EB6">
        <w:rPr>
          <w:szCs w:val="21"/>
        </w:rPr>
        <w:t>4</w:t>
      </w:r>
      <w:r w:rsidR="00EA5EB6">
        <w:rPr>
          <w:szCs w:val="21"/>
        </w:rPr>
        <w:t>个探头，为保证该系统的安全性和灵敏性，现采购一家维保单位定期对其进行维护保养。</w:t>
      </w:r>
    </w:p>
    <w:tbl>
      <w:tblPr>
        <w:tblStyle w:val="a8"/>
        <w:tblW w:w="6912" w:type="dxa"/>
        <w:jc w:val="center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322"/>
        <w:gridCol w:w="946"/>
      </w:tblGrid>
      <w:tr w:rsidR="00F35894" w:rsidTr="00F35894">
        <w:trPr>
          <w:jc w:val="center"/>
        </w:trPr>
        <w:tc>
          <w:tcPr>
            <w:tcW w:w="675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417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品牌</w:t>
            </w:r>
          </w:p>
        </w:tc>
        <w:tc>
          <w:tcPr>
            <w:tcW w:w="132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型号</w:t>
            </w:r>
          </w:p>
        </w:tc>
        <w:tc>
          <w:tcPr>
            <w:tcW w:w="946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</w:tr>
      <w:tr w:rsidR="00F35894" w:rsidTr="00F35894">
        <w:trPr>
          <w:jc w:val="center"/>
        </w:trPr>
        <w:tc>
          <w:tcPr>
            <w:tcW w:w="675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 w:rsidR="00F35894" w:rsidRDefault="00F35894" w:rsidP="00F95D36">
            <w:pPr>
              <w:spacing w:line="360" w:lineRule="auto"/>
            </w:pPr>
            <w:r>
              <w:rPr>
                <w:rFonts w:hint="eastAsia"/>
              </w:rPr>
              <w:t>可燃气体报警</w:t>
            </w:r>
            <w:r w:rsidR="00F95D36">
              <w:rPr>
                <w:rFonts w:hint="eastAsia"/>
              </w:rPr>
              <w:t>控制</w:t>
            </w:r>
            <w:r>
              <w:rPr>
                <w:rFonts w:hint="eastAsia"/>
              </w:rPr>
              <w:t>器</w:t>
            </w:r>
          </w:p>
        </w:tc>
        <w:tc>
          <w:tcPr>
            <w:tcW w:w="1417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安可信</w:t>
            </w:r>
          </w:p>
        </w:tc>
        <w:tc>
          <w:tcPr>
            <w:tcW w:w="132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AEC</w:t>
            </w:r>
            <w:r>
              <w:t>2302a</w:t>
            </w:r>
          </w:p>
        </w:tc>
        <w:tc>
          <w:tcPr>
            <w:tcW w:w="946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</w:tr>
      <w:tr w:rsidR="00F35894" w:rsidTr="00F35894">
        <w:trPr>
          <w:jc w:val="center"/>
        </w:trPr>
        <w:tc>
          <w:tcPr>
            <w:tcW w:w="675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可燃气体报警控制器</w:t>
            </w:r>
          </w:p>
        </w:tc>
        <w:tc>
          <w:tcPr>
            <w:tcW w:w="1417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安可信</w:t>
            </w:r>
          </w:p>
        </w:tc>
        <w:tc>
          <w:tcPr>
            <w:tcW w:w="132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AEC</w:t>
            </w:r>
            <w:r>
              <w:t>2303a</w:t>
            </w:r>
          </w:p>
        </w:tc>
        <w:tc>
          <w:tcPr>
            <w:tcW w:w="946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</w:tr>
      <w:tr w:rsidR="00F35894" w:rsidTr="00F35894">
        <w:trPr>
          <w:jc w:val="center"/>
        </w:trPr>
        <w:tc>
          <w:tcPr>
            <w:tcW w:w="675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可燃气体报警</w:t>
            </w:r>
            <w:r w:rsidR="00F95D36">
              <w:rPr>
                <w:rFonts w:hint="eastAsia"/>
              </w:rPr>
              <w:t>探测</w:t>
            </w:r>
            <w:r>
              <w:rPr>
                <w:rFonts w:hint="eastAsia"/>
              </w:rPr>
              <w:t>器</w:t>
            </w:r>
          </w:p>
        </w:tc>
        <w:tc>
          <w:tcPr>
            <w:tcW w:w="1417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安可信</w:t>
            </w:r>
          </w:p>
        </w:tc>
        <w:tc>
          <w:tcPr>
            <w:tcW w:w="132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AEC</w:t>
            </w:r>
            <w:r>
              <w:t>2232a</w:t>
            </w:r>
            <w:bookmarkStart w:id="0" w:name="_GoBack"/>
            <w:bookmarkEnd w:id="0"/>
          </w:p>
        </w:tc>
        <w:tc>
          <w:tcPr>
            <w:tcW w:w="946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4</w:t>
            </w:r>
          </w:p>
        </w:tc>
      </w:tr>
      <w:tr w:rsidR="00F35894" w:rsidTr="00F35894">
        <w:trPr>
          <w:jc w:val="center"/>
        </w:trPr>
        <w:tc>
          <w:tcPr>
            <w:tcW w:w="675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燃气紧急切断阀</w:t>
            </w:r>
          </w:p>
        </w:tc>
        <w:tc>
          <w:tcPr>
            <w:tcW w:w="1417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特恩达</w:t>
            </w:r>
          </w:p>
        </w:tc>
        <w:tc>
          <w:tcPr>
            <w:tcW w:w="132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DN</w:t>
            </w:r>
            <w:r>
              <w:t>100</w:t>
            </w:r>
          </w:p>
        </w:tc>
        <w:tc>
          <w:tcPr>
            <w:tcW w:w="946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</w:tr>
      <w:tr w:rsidR="00F35894" w:rsidTr="00F35894">
        <w:trPr>
          <w:jc w:val="center"/>
        </w:trPr>
        <w:tc>
          <w:tcPr>
            <w:tcW w:w="675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燃气紧急切断阀</w:t>
            </w:r>
          </w:p>
        </w:tc>
        <w:tc>
          <w:tcPr>
            <w:tcW w:w="1417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特恩达</w:t>
            </w:r>
          </w:p>
        </w:tc>
        <w:tc>
          <w:tcPr>
            <w:tcW w:w="1322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DN</w:t>
            </w:r>
            <w:r>
              <w:t>50</w:t>
            </w:r>
          </w:p>
        </w:tc>
        <w:tc>
          <w:tcPr>
            <w:tcW w:w="946" w:type="dxa"/>
          </w:tcPr>
          <w:p w:rsidR="00F35894" w:rsidRDefault="00F35894" w:rsidP="00EA5EB6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</w:tr>
    </w:tbl>
    <w:p w:rsidR="00C45C81" w:rsidRPr="007B3A68" w:rsidRDefault="00C45C81" w:rsidP="00C45C81">
      <w:r>
        <w:rPr>
          <w:rFonts w:asciiTheme="minorEastAsia" w:hAnsiTheme="minorEastAsia" w:hint="eastAsia"/>
          <w:highlight w:val="yellow"/>
        </w:rPr>
        <w:t>※</w:t>
      </w:r>
      <w:r w:rsidRPr="00D5009C">
        <w:rPr>
          <w:highlight w:val="yellow"/>
        </w:rPr>
        <w:t>报价控制：</w:t>
      </w:r>
      <w:r>
        <w:rPr>
          <w:rFonts w:hint="eastAsia"/>
          <w:highlight w:val="yellow"/>
        </w:rPr>
        <w:t>报价应包含该年度内可能</w:t>
      </w:r>
      <w:r w:rsidRPr="00BD2B9C">
        <w:rPr>
          <w:rFonts w:hint="eastAsia"/>
          <w:highlight w:val="yellow"/>
        </w:rPr>
        <w:t>需要涉及的</w:t>
      </w:r>
      <w:r>
        <w:rPr>
          <w:rFonts w:hint="eastAsia"/>
          <w:highlight w:val="yellow"/>
        </w:rPr>
        <w:t>相关检测检验</w:t>
      </w:r>
      <w:r w:rsidRPr="00BD2B9C">
        <w:rPr>
          <w:rFonts w:hint="eastAsia"/>
          <w:highlight w:val="yellow"/>
        </w:rPr>
        <w:t>服务</w:t>
      </w:r>
      <w:r>
        <w:rPr>
          <w:rFonts w:hint="eastAsia"/>
          <w:highlight w:val="yellow"/>
        </w:rPr>
        <w:t>费用</w:t>
      </w:r>
      <w:r>
        <w:t>。</w:t>
      </w:r>
    </w:p>
    <w:p w:rsidR="00EA5EB6" w:rsidRPr="00C45C81" w:rsidRDefault="00EA5EB6" w:rsidP="00EA5EB6">
      <w:pPr>
        <w:spacing w:line="360" w:lineRule="auto"/>
      </w:pPr>
    </w:p>
    <w:p w:rsidR="00326D7A" w:rsidRPr="00326D7A" w:rsidRDefault="00326D7A" w:rsidP="00326D7A">
      <w:pPr>
        <w:spacing w:line="360" w:lineRule="auto"/>
        <w:rPr>
          <w:sz w:val="24"/>
        </w:rPr>
      </w:pPr>
      <w:r>
        <w:rPr>
          <w:sz w:val="24"/>
        </w:rPr>
        <w:t>四、</w:t>
      </w:r>
      <w:r w:rsidR="00C45C81">
        <w:rPr>
          <w:sz w:val="24"/>
        </w:rPr>
        <w:t>委托期限</w:t>
      </w:r>
      <w:r w:rsidR="00C45C81">
        <w:t>：</w:t>
      </w:r>
      <w:r w:rsidR="00C45C81">
        <w:rPr>
          <w:rFonts w:hint="eastAsia"/>
        </w:rPr>
        <w:t>2</w:t>
      </w:r>
      <w:r w:rsidR="00C45C81">
        <w:t>024.8.1—2025.7.31</w:t>
      </w:r>
    </w:p>
    <w:p w:rsidR="00C43C8D" w:rsidRPr="00C45C81" w:rsidRDefault="00C43C8D" w:rsidP="00C43C8D">
      <w:pPr>
        <w:spacing w:line="360" w:lineRule="auto"/>
        <w:rPr>
          <w:sz w:val="24"/>
        </w:rPr>
      </w:pPr>
      <w:r w:rsidRPr="00C45C81">
        <w:rPr>
          <w:sz w:val="24"/>
        </w:rPr>
        <w:t>五、</w:t>
      </w:r>
      <w:r w:rsidR="00C45C81" w:rsidRPr="00C45C81">
        <w:rPr>
          <w:sz w:val="24"/>
        </w:rPr>
        <w:t>服务</w:t>
      </w:r>
      <w:r w:rsidRPr="00C45C81">
        <w:rPr>
          <w:sz w:val="24"/>
        </w:rPr>
        <w:t>要求</w:t>
      </w:r>
      <w:r w:rsidR="00C45C81">
        <w:rPr>
          <w:sz w:val="24"/>
        </w:rPr>
        <w:t>：</w:t>
      </w:r>
    </w:p>
    <w:p w:rsidR="002A4164" w:rsidRDefault="00C43C8D" w:rsidP="00C43C8D">
      <w:pPr>
        <w:spacing w:line="360" w:lineRule="auto"/>
        <w:rPr>
          <w:rFonts w:ascii="宋体" w:hAnsi="宋体"/>
          <w:sz w:val="24"/>
          <w:szCs w:val="21"/>
        </w:rPr>
      </w:pPr>
      <w:r w:rsidRPr="001E192B">
        <w:rPr>
          <w:rFonts w:ascii="宋体" w:hAnsi="宋体" w:hint="eastAsia"/>
          <w:sz w:val="24"/>
          <w:szCs w:val="21"/>
        </w:rPr>
        <w:lastRenderedPageBreak/>
        <w:t>1、</w:t>
      </w:r>
      <w:r w:rsidR="00C45C81">
        <w:rPr>
          <w:rFonts w:hint="eastAsia"/>
        </w:rPr>
        <w:t>按照</w:t>
      </w:r>
      <w:r w:rsidR="00C45C81" w:rsidRPr="00C45C81">
        <w:rPr>
          <w:rFonts w:hint="eastAsia"/>
        </w:rPr>
        <w:t>DB31/T89-2009</w:t>
      </w:r>
      <w:r w:rsidR="00C45C81" w:rsidRPr="00C45C81">
        <w:rPr>
          <w:rFonts w:hint="eastAsia"/>
        </w:rPr>
        <w:t>城镇燃气泄露报警器安全技术条件</w:t>
      </w:r>
      <w:r w:rsidR="00C45C81">
        <w:rPr>
          <w:rFonts w:hint="eastAsia"/>
        </w:rPr>
        <w:t>和使用维护保养说明的要求，制定维护保养计划，开展维护保养工作；</w:t>
      </w:r>
    </w:p>
    <w:p w:rsidR="00C45C81" w:rsidRPr="00C45C81" w:rsidRDefault="002A4164" w:rsidP="00C45C81">
      <w:pPr>
        <w:widowControl/>
        <w:jc w:val="left"/>
      </w:pPr>
      <w:r w:rsidRPr="00C45C81">
        <w:rPr>
          <w:rFonts w:hint="eastAsia"/>
        </w:rPr>
        <w:t>2</w:t>
      </w:r>
      <w:r w:rsidRPr="00C45C81">
        <w:rPr>
          <w:rFonts w:hint="eastAsia"/>
        </w:rPr>
        <w:t>、</w:t>
      </w:r>
      <w:r w:rsidR="00C45C81">
        <w:rPr>
          <w:rFonts w:hint="eastAsia"/>
        </w:rPr>
        <w:t>负责</w:t>
      </w:r>
      <w:r w:rsidR="00C45C81" w:rsidRPr="00C45C81">
        <w:rPr>
          <w:rFonts w:hint="eastAsia"/>
        </w:rPr>
        <w:t>对</w:t>
      </w:r>
      <w:r w:rsidR="00C45C81">
        <w:rPr>
          <w:rFonts w:hint="eastAsia"/>
        </w:rPr>
        <w:t>校内的</w:t>
      </w:r>
      <w:r w:rsidR="00C45C81" w:rsidRPr="00C45C81">
        <w:rPr>
          <w:rFonts w:hint="eastAsia"/>
        </w:rPr>
        <w:t>报警设备进行每季度一次的维护保养，包括对报警器外观检查，对探测器，控制器和紧急切断阀灵敏度检测，对报警控制系统联动检查</w:t>
      </w:r>
      <w:r w:rsidR="00F35894">
        <w:rPr>
          <w:rFonts w:hint="eastAsia"/>
        </w:rPr>
        <w:t>；</w:t>
      </w:r>
    </w:p>
    <w:p w:rsidR="00F35894" w:rsidRDefault="00F35894" w:rsidP="00F35894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、维护现场作业人员应当具有相应资格，并落实现场安全防护措施，保证施工安全；</w:t>
      </w:r>
    </w:p>
    <w:p w:rsidR="00F35894" w:rsidRDefault="00F35894" w:rsidP="00F35894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、发现故障或者接到故障通知后，及时排除故障，对故障暂时难以排除的，应当将解决方案书面通知使用管理单位；</w:t>
      </w:r>
    </w:p>
    <w:p w:rsidR="009F093E" w:rsidRDefault="009F093E" w:rsidP="00F35894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color w:val="000000"/>
        </w:rPr>
        <w:t>服务期满前乙方出具第三方检测报告书给甲方。</w:t>
      </w:r>
    </w:p>
    <w:p w:rsidR="00F35894" w:rsidRDefault="00F35894" w:rsidP="00F35894">
      <w:pPr>
        <w:spacing w:line="360" w:lineRule="auto"/>
      </w:pPr>
      <w:r>
        <w:t>5</w:t>
      </w:r>
      <w:r>
        <w:rPr>
          <w:rFonts w:hint="eastAsia"/>
        </w:rPr>
        <w:t>、建立维护保养和故障处置记录，并至少保存</w:t>
      </w:r>
      <w:r>
        <w:rPr>
          <w:rFonts w:hint="eastAsia"/>
        </w:rPr>
        <w:t>5</w:t>
      </w:r>
      <w:r>
        <w:rPr>
          <w:rFonts w:hint="eastAsia"/>
        </w:rPr>
        <w:t>年；</w:t>
      </w:r>
    </w:p>
    <w:p w:rsidR="00C45C81" w:rsidRPr="00C45C81" w:rsidRDefault="00C45C81" w:rsidP="00C45C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C45C81" w:rsidRPr="00C45C81" w:rsidSect="00A0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A6" w:rsidRDefault="000444A6" w:rsidP="00E97C15">
      <w:r>
        <w:separator/>
      </w:r>
    </w:p>
  </w:endnote>
  <w:endnote w:type="continuationSeparator" w:id="0">
    <w:p w:rsidR="000444A6" w:rsidRDefault="000444A6" w:rsidP="00E9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A6" w:rsidRDefault="000444A6" w:rsidP="00E97C15">
      <w:r>
        <w:separator/>
      </w:r>
    </w:p>
  </w:footnote>
  <w:footnote w:type="continuationSeparator" w:id="0">
    <w:p w:rsidR="000444A6" w:rsidRDefault="000444A6" w:rsidP="00E9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2602E"/>
    <w:multiLevelType w:val="hybridMultilevel"/>
    <w:tmpl w:val="BFCA2134"/>
    <w:lvl w:ilvl="0" w:tplc="9B9C2D5E">
      <w:start w:val="6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28F74060"/>
    <w:multiLevelType w:val="hybridMultilevel"/>
    <w:tmpl w:val="3A147386"/>
    <w:lvl w:ilvl="0" w:tplc="647074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E965491"/>
    <w:multiLevelType w:val="hybridMultilevel"/>
    <w:tmpl w:val="779E72F6"/>
    <w:lvl w:ilvl="0" w:tplc="30C43C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211BB7"/>
    <w:multiLevelType w:val="hybridMultilevel"/>
    <w:tmpl w:val="265A992E"/>
    <w:lvl w:ilvl="0" w:tplc="4308F1A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9F3CA3"/>
    <w:multiLevelType w:val="hybridMultilevel"/>
    <w:tmpl w:val="E156580E"/>
    <w:lvl w:ilvl="0" w:tplc="3FC24FE8">
      <w:start w:val="6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 w15:restartNumberingAfterBreak="0">
    <w:nsid w:val="59CDE9F6"/>
    <w:multiLevelType w:val="singleLevel"/>
    <w:tmpl w:val="59CDE9F6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28E2557"/>
    <w:multiLevelType w:val="multilevel"/>
    <w:tmpl w:val="628E255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D5C"/>
    <w:rsid w:val="000407FC"/>
    <w:rsid w:val="000444A6"/>
    <w:rsid w:val="00054D09"/>
    <w:rsid w:val="000733B1"/>
    <w:rsid w:val="000D2E7D"/>
    <w:rsid w:val="000E632E"/>
    <w:rsid w:val="00105A8A"/>
    <w:rsid w:val="001158E0"/>
    <w:rsid w:val="00116378"/>
    <w:rsid w:val="00125752"/>
    <w:rsid w:val="0012785D"/>
    <w:rsid w:val="00133025"/>
    <w:rsid w:val="00136AD7"/>
    <w:rsid w:val="00163533"/>
    <w:rsid w:val="001E192B"/>
    <w:rsid w:val="001F2012"/>
    <w:rsid w:val="00200905"/>
    <w:rsid w:val="00261CAE"/>
    <w:rsid w:val="002635DE"/>
    <w:rsid w:val="002734DB"/>
    <w:rsid w:val="00276874"/>
    <w:rsid w:val="002838D4"/>
    <w:rsid w:val="002A273A"/>
    <w:rsid w:val="002A376E"/>
    <w:rsid w:val="002A4164"/>
    <w:rsid w:val="002B1B9D"/>
    <w:rsid w:val="002C7308"/>
    <w:rsid w:val="002D1635"/>
    <w:rsid w:val="00326181"/>
    <w:rsid w:val="00326D7A"/>
    <w:rsid w:val="00337182"/>
    <w:rsid w:val="003A4F39"/>
    <w:rsid w:val="003A517A"/>
    <w:rsid w:val="003A5D97"/>
    <w:rsid w:val="003C460C"/>
    <w:rsid w:val="003E6673"/>
    <w:rsid w:val="00406F10"/>
    <w:rsid w:val="004155D9"/>
    <w:rsid w:val="004378B2"/>
    <w:rsid w:val="00456F4A"/>
    <w:rsid w:val="004D38CB"/>
    <w:rsid w:val="00522905"/>
    <w:rsid w:val="00575234"/>
    <w:rsid w:val="00581002"/>
    <w:rsid w:val="00582199"/>
    <w:rsid w:val="005A3667"/>
    <w:rsid w:val="005C2295"/>
    <w:rsid w:val="005D2062"/>
    <w:rsid w:val="00601822"/>
    <w:rsid w:val="006053D8"/>
    <w:rsid w:val="00613C16"/>
    <w:rsid w:val="00617D5C"/>
    <w:rsid w:val="006310B1"/>
    <w:rsid w:val="00644CFC"/>
    <w:rsid w:val="006D3A10"/>
    <w:rsid w:val="00734C4D"/>
    <w:rsid w:val="007A4A79"/>
    <w:rsid w:val="007F4FFB"/>
    <w:rsid w:val="0081207F"/>
    <w:rsid w:val="008204E5"/>
    <w:rsid w:val="00831EF7"/>
    <w:rsid w:val="00843E14"/>
    <w:rsid w:val="008659F8"/>
    <w:rsid w:val="0095018B"/>
    <w:rsid w:val="00982B63"/>
    <w:rsid w:val="00983A6E"/>
    <w:rsid w:val="00991195"/>
    <w:rsid w:val="009F093E"/>
    <w:rsid w:val="009F1A76"/>
    <w:rsid w:val="009F604B"/>
    <w:rsid w:val="009F65CD"/>
    <w:rsid w:val="00A02D9A"/>
    <w:rsid w:val="00A40691"/>
    <w:rsid w:val="00A43A9D"/>
    <w:rsid w:val="00A4685F"/>
    <w:rsid w:val="00A56018"/>
    <w:rsid w:val="00A72EFF"/>
    <w:rsid w:val="00AB0292"/>
    <w:rsid w:val="00AE040E"/>
    <w:rsid w:val="00B36951"/>
    <w:rsid w:val="00B73FB6"/>
    <w:rsid w:val="00B74412"/>
    <w:rsid w:val="00B80CF9"/>
    <w:rsid w:val="00B85E19"/>
    <w:rsid w:val="00BB4F69"/>
    <w:rsid w:val="00BB6CFE"/>
    <w:rsid w:val="00BD06BB"/>
    <w:rsid w:val="00BD6494"/>
    <w:rsid w:val="00BE0AFA"/>
    <w:rsid w:val="00C03D62"/>
    <w:rsid w:val="00C26144"/>
    <w:rsid w:val="00C43C8D"/>
    <w:rsid w:val="00C45C81"/>
    <w:rsid w:val="00C670A5"/>
    <w:rsid w:val="00C85ADA"/>
    <w:rsid w:val="00CB63B9"/>
    <w:rsid w:val="00CC0458"/>
    <w:rsid w:val="00CE58AF"/>
    <w:rsid w:val="00D27FAB"/>
    <w:rsid w:val="00D31E52"/>
    <w:rsid w:val="00D447B4"/>
    <w:rsid w:val="00DB2F61"/>
    <w:rsid w:val="00DC518C"/>
    <w:rsid w:val="00DF10CC"/>
    <w:rsid w:val="00E17586"/>
    <w:rsid w:val="00E53887"/>
    <w:rsid w:val="00E610E3"/>
    <w:rsid w:val="00E97C15"/>
    <w:rsid w:val="00EA5EB6"/>
    <w:rsid w:val="00F06C63"/>
    <w:rsid w:val="00F22AFA"/>
    <w:rsid w:val="00F25A9B"/>
    <w:rsid w:val="00F35894"/>
    <w:rsid w:val="00F3595E"/>
    <w:rsid w:val="00F62930"/>
    <w:rsid w:val="00F95D36"/>
    <w:rsid w:val="00FA72BB"/>
    <w:rsid w:val="00FB61FE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79E681-81F5-4DF9-A66E-F77E2C6C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D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7D5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7C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7C15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FA72B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FA72BB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982B63"/>
    <w:pPr>
      <w:ind w:firstLineChars="200" w:firstLine="420"/>
    </w:pPr>
  </w:style>
  <w:style w:type="table" w:styleId="a8">
    <w:name w:val="Table Grid"/>
    <w:basedOn w:val="a1"/>
    <w:uiPriority w:val="59"/>
    <w:rsid w:val="00EA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Wbbeyond</cp:lastModifiedBy>
  <cp:revision>6</cp:revision>
  <dcterms:created xsi:type="dcterms:W3CDTF">2024-06-11T01:49:00Z</dcterms:created>
  <dcterms:modified xsi:type="dcterms:W3CDTF">2024-06-18T09:05:00Z</dcterms:modified>
</cp:coreProperties>
</file>